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C928" w14:textId="6789FCDA" w:rsidR="00D163D0" w:rsidRPr="000961F1" w:rsidRDefault="000961F1">
      <w:pPr>
        <w:rPr>
          <w:b/>
          <w:bCs/>
        </w:rPr>
      </w:pPr>
      <w:r w:rsidRPr="000961F1">
        <w:rPr>
          <w:b/>
          <w:bCs/>
        </w:rPr>
        <w:t>How to set store refund policy</w:t>
      </w:r>
    </w:p>
    <w:p w14:paraId="6E0571EB" w14:textId="6F628B0C" w:rsidR="000961F1" w:rsidRDefault="000961F1">
      <w:r>
        <w:t>Go to Store Settings- Store Template Setup</w:t>
      </w:r>
    </w:p>
    <w:p w14:paraId="0AF9AE60" w14:textId="37E51D8F" w:rsidR="000961F1" w:rsidRDefault="000961F1">
      <w:r w:rsidRPr="000961F1">
        <w:drawing>
          <wp:inline distT="0" distB="0" distL="0" distR="0" wp14:anchorId="6BABBCEE" wp14:editId="51D3226C">
            <wp:extent cx="1133475" cy="832758"/>
            <wp:effectExtent l="0" t="0" r="0" b="5715"/>
            <wp:docPr id="586460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46002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37644" cy="835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7F9AF" w14:textId="10D39B09" w:rsidR="000961F1" w:rsidRDefault="000961F1">
      <w:r>
        <w:t>Click on Store Footer</w:t>
      </w:r>
    </w:p>
    <w:p w14:paraId="1B175727" w14:textId="0C332355" w:rsidR="000961F1" w:rsidRDefault="000961F1">
      <w:r w:rsidRPr="000961F1">
        <w:drawing>
          <wp:inline distT="0" distB="0" distL="0" distR="0" wp14:anchorId="20DF2842" wp14:editId="67A709A7">
            <wp:extent cx="1828800" cy="1514677"/>
            <wp:effectExtent l="0" t="0" r="0" b="9525"/>
            <wp:docPr id="926706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70697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34473" cy="151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3A2E0" w14:textId="64A67EEC" w:rsidR="000961F1" w:rsidRDefault="000961F1">
      <w:r>
        <w:t>Tip down the arrow under Links.</w:t>
      </w:r>
    </w:p>
    <w:p w14:paraId="18C3543D" w14:textId="00FBE454" w:rsidR="000961F1" w:rsidRDefault="000961F1">
      <w:r w:rsidRPr="000961F1">
        <w:drawing>
          <wp:inline distT="0" distB="0" distL="0" distR="0" wp14:anchorId="5A7308DC" wp14:editId="3C8F7C90">
            <wp:extent cx="5943600" cy="628650"/>
            <wp:effectExtent l="0" t="0" r="0" b="0"/>
            <wp:docPr id="1964602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60237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2D6A6" w14:textId="32B155E7" w:rsidR="000961F1" w:rsidRDefault="000961F1">
      <w:r>
        <w:t>Expand the section for Refund Policy</w:t>
      </w:r>
    </w:p>
    <w:p w14:paraId="5455CAB6" w14:textId="6DF90F0B" w:rsidR="000961F1" w:rsidRDefault="000961F1">
      <w:r w:rsidRPr="000961F1">
        <w:drawing>
          <wp:inline distT="0" distB="0" distL="0" distR="0" wp14:anchorId="06C30EA3" wp14:editId="66213936">
            <wp:extent cx="4419600" cy="2626262"/>
            <wp:effectExtent l="0" t="0" r="0" b="3175"/>
            <wp:docPr id="15065374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53748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27795" cy="2631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72AE5" w14:textId="5A22B450" w:rsidR="000961F1" w:rsidRDefault="000961F1">
      <w:r>
        <w:t>Enter your text and be sure to Save the changes</w:t>
      </w:r>
    </w:p>
    <w:sectPr w:rsidR="000961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F1"/>
    <w:rsid w:val="000961F1"/>
    <w:rsid w:val="004E10A4"/>
    <w:rsid w:val="00D163D0"/>
    <w:rsid w:val="00E9491F"/>
    <w:rsid w:val="00FB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6B97B"/>
  <w15:chartTrackingRefBased/>
  <w15:docId w15:val="{6FADF846-25A2-4CF2-9509-171DF020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6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6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61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6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61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6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6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6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6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6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6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61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61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61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61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61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61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6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6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6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6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61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61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61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6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61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61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Hickman, Lindsay</dc:creator>
  <cp:keywords/>
  <dc:description/>
  <cp:lastModifiedBy>Hickman, Lindsay</cp:lastModifiedBy>
  <cp:revision>1</cp:revision>
  <dcterms:created xsi:type="dcterms:W3CDTF">2026-05-06T17:13:00Z</dcterms:created>
  <dcterms:modified xsi:type="dcterms:W3CDTF">2026-05-06T17:23:00Z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b316e1eb-3e10-4c55-b5e9-fdceef381fa2</vt:lpwstr>
  </property>
</Properties>
</file>